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FC1" w:rsidRPr="009907A8" w:rsidRDefault="005F7FC1" w:rsidP="005F7FC1">
      <w:pPr>
        <w:jc w:val="center"/>
        <w:rPr>
          <w:rFonts w:ascii="Verdana" w:hAnsi="Verdana"/>
          <w:b/>
          <w:sz w:val="22"/>
          <w:szCs w:val="22"/>
        </w:rPr>
      </w:pPr>
      <w:r w:rsidRPr="009907A8">
        <w:rPr>
          <w:rFonts w:ascii="Verdana" w:hAnsi="Verdana"/>
          <w:b/>
          <w:sz w:val="22"/>
          <w:szCs w:val="22"/>
        </w:rPr>
        <w:t>CRONOGRAMA DE PAGAMENTO –</w:t>
      </w:r>
      <w:r>
        <w:rPr>
          <w:rFonts w:ascii="Verdana" w:hAnsi="Verdana"/>
          <w:b/>
          <w:sz w:val="22"/>
          <w:szCs w:val="22"/>
        </w:rPr>
        <w:t xml:space="preserve"> </w:t>
      </w:r>
      <w:r>
        <w:rPr>
          <w:rFonts w:ascii="Verdana" w:hAnsi="Verdana"/>
          <w:b/>
          <w:sz w:val="22"/>
          <w:szCs w:val="22"/>
        </w:rPr>
        <w:t>MARÇ</w:t>
      </w:r>
      <w:r>
        <w:rPr>
          <w:rFonts w:ascii="Verdana" w:hAnsi="Verdana"/>
          <w:b/>
          <w:sz w:val="22"/>
          <w:szCs w:val="22"/>
        </w:rPr>
        <w:t>O</w:t>
      </w:r>
      <w:r w:rsidRPr="009907A8">
        <w:rPr>
          <w:rFonts w:ascii="Verdana" w:hAnsi="Verdana"/>
          <w:b/>
          <w:sz w:val="22"/>
          <w:szCs w:val="22"/>
        </w:rPr>
        <w:t>/202</w:t>
      </w:r>
      <w:r>
        <w:rPr>
          <w:rFonts w:ascii="Verdana" w:hAnsi="Verdana"/>
          <w:b/>
          <w:sz w:val="22"/>
          <w:szCs w:val="22"/>
        </w:rPr>
        <w:t>6</w:t>
      </w:r>
    </w:p>
    <w:tbl>
      <w:tblPr>
        <w:tblW w:w="14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11295"/>
      </w:tblGrid>
      <w:tr w:rsidR="005F7FC1" w:rsidRPr="009907A8" w:rsidTr="00EB5CF9">
        <w:trPr>
          <w:trHeight w:val="412"/>
        </w:trPr>
        <w:tc>
          <w:tcPr>
            <w:tcW w:w="3572" w:type="dxa"/>
          </w:tcPr>
          <w:p w:rsidR="005F7FC1" w:rsidRPr="009907A8" w:rsidRDefault="005F7FC1" w:rsidP="00EB5CF9">
            <w:pPr>
              <w:jc w:val="center"/>
              <w:rPr>
                <w:rFonts w:ascii="Verdana" w:hAnsi="Verdana"/>
                <w:b/>
                <w:sz w:val="22"/>
                <w:szCs w:val="22"/>
              </w:rPr>
            </w:pPr>
            <w:r w:rsidRPr="009907A8">
              <w:rPr>
                <w:rFonts w:ascii="Verdana" w:hAnsi="Verdana"/>
                <w:b/>
                <w:sz w:val="22"/>
                <w:szCs w:val="22"/>
              </w:rPr>
              <w:t>DIAS</w:t>
            </w:r>
          </w:p>
        </w:tc>
        <w:tc>
          <w:tcPr>
            <w:tcW w:w="11295" w:type="dxa"/>
          </w:tcPr>
          <w:p w:rsidR="005F7FC1" w:rsidRDefault="005F7FC1" w:rsidP="00EB5CF9">
            <w:pPr>
              <w:rPr>
                <w:rFonts w:ascii="Verdana" w:hAnsi="Verdana"/>
                <w:b/>
                <w:sz w:val="22"/>
                <w:szCs w:val="22"/>
              </w:rPr>
            </w:pPr>
            <w:r w:rsidRPr="009907A8">
              <w:rPr>
                <w:rFonts w:ascii="Verdana" w:hAnsi="Verdana"/>
                <w:b/>
                <w:sz w:val="22"/>
                <w:szCs w:val="22"/>
              </w:rPr>
              <w:t xml:space="preserve">                                   </w:t>
            </w:r>
          </w:p>
          <w:p w:rsidR="005F7FC1" w:rsidRPr="009907A8" w:rsidRDefault="005F7FC1" w:rsidP="00EB5CF9">
            <w:pPr>
              <w:jc w:val="center"/>
              <w:rPr>
                <w:rFonts w:ascii="Verdana" w:hAnsi="Verdana"/>
                <w:b/>
                <w:sz w:val="22"/>
                <w:szCs w:val="22"/>
              </w:rPr>
            </w:pPr>
            <w:r w:rsidRPr="009907A8">
              <w:rPr>
                <w:rFonts w:ascii="Verdana" w:hAnsi="Verdana"/>
                <w:b/>
                <w:sz w:val="22"/>
                <w:szCs w:val="22"/>
              </w:rPr>
              <w:t>ÓRGÃOS</w:t>
            </w:r>
          </w:p>
        </w:tc>
      </w:tr>
      <w:tr w:rsidR="005F7FC1" w:rsidRPr="009907A8" w:rsidTr="00EB5CF9">
        <w:trPr>
          <w:trHeight w:val="412"/>
        </w:trPr>
        <w:tc>
          <w:tcPr>
            <w:tcW w:w="3572" w:type="dxa"/>
          </w:tcPr>
          <w:p w:rsidR="005F7FC1" w:rsidRPr="009907A8" w:rsidRDefault="005F7FC1" w:rsidP="00EB5CF9">
            <w:pPr>
              <w:jc w:val="center"/>
              <w:rPr>
                <w:rFonts w:ascii="Verdana" w:hAnsi="Verdana"/>
                <w:sz w:val="22"/>
                <w:szCs w:val="22"/>
              </w:rPr>
            </w:pPr>
          </w:p>
          <w:p w:rsidR="005F7FC1" w:rsidRPr="009907A8" w:rsidRDefault="005F7FC1" w:rsidP="00EB5CF9">
            <w:pPr>
              <w:jc w:val="center"/>
              <w:rPr>
                <w:rFonts w:ascii="Verdana" w:hAnsi="Verdana"/>
                <w:sz w:val="22"/>
                <w:szCs w:val="22"/>
              </w:rPr>
            </w:pPr>
          </w:p>
          <w:p w:rsidR="005F7FC1" w:rsidRPr="009907A8" w:rsidRDefault="005F7FC1" w:rsidP="00EB5CF9">
            <w:pPr>
              <w:jc w:val="center"/>
              <w:rPr>
                <w:rFonts w:ascii="Verdana" w:hAnsi="Verdana"/>
                <w:b/>
                <w:bCs/>
                <w:sz w:val="22"/>
                <w:szCs w:val="22"/>
              </w:rPr>
            </w:pPr>
            <w:r w:rsidRPr="009907A8">
              <w:rPr>
                <w:rFonts w:ascii="Verdana" w:hAnsi="Verdana"/>
                <w:b/>
                <w:bCs/>
                <w:sz w:val="22"/>
                <w:szCs w:val="22"/>
              </w:rPr>
              <w:t xml:space="preserve">     </w:t>
            </w:r>
            <w:r>
              <w:rPr>
                <w:rFonts w:ascii="Verdana" w:hAnsi="Verdana"/>
                <w:b/>
                <w:bCs/>
                <w:sz w:val="22"/>
                <w:szCs w:val="22"/>
              </w:rPr>
              <w:t>2</w:t>
            </w:r>
            <w:r>
              <w:rPr>
                <w:rFonts w:ascii="Verdana" w:hAnsi="Verdana"/>
                <w:b/>
                <w:bCs/>
                <w:sz w:val="22"/>
                <w:szCs w:val="22"/>
              </w:rPr>
              <w:t>7</w:t>
            </w:r>
            <w:r>
              <w:rPr>
                <w:rFonts w:ascii="Verdana" w:hAnsi="Verdana"/>
                <w:b/>
                <w:bCs/>
                <w:sz w:val="22"/>
                <w:szCs w:val="22"/>
              </w:rPr>
              <w:t>/0</w:t>
            </w:r>
            <w:r>
              <w:rPr>
                <w:rFonts w:ascii="Verdana" w:hAnsi="Verdana"/>
                <w:b/>
                <w:bCs/>
                <w:sz w:val="22"/>
                <w:szCs w:val="22"/>
              </w:rPr>
              <w:t>3</w:t>
            </w:r>
            <w:r>
              <w:rPr>
                <w:rFonts w:ascii="Verdana" w:hAnsi="Verdana"/>
                <w:b/>
                <w:bCs/>
                <w:sz w:val="22"/>
                <w:szCs w:val="22"/>
              </w:rPr>
              <w:t>/2026</w:t>
            </w:r>
          </w:p>
          <w:p w:rsidR="005F7FC1" w:rsidRPr="009907A8" w:rsidRDefault="005F7FC1" w:rsidP="00EB5CF9">
            <w:pPr>
              <w:jc w:val="center"/>
              <w:rPr>
                <w:rFonts w:ascii="Verdana" w:hAnsi="Verdana"/>
                <w:b/>
                <w:bCs/>
                <w:sz w:val="22"/>
                <w:szCs w:val="22"/>
              </w:rPr>
            </w:pPr>
          </w:p>
          <w:p w:rsidR="005F7FC1" w:rsidRPr="009907A8" w:rsidRDefault="005F7FC1" w:rsidP="00EB5CF9">
            <w:pPr>
              <w:jc w:val="center"/>
              <w:rPr>
                <w:rFonts w:ascii="Verdana" w:hAnsi="Verdana"/>
                <w:sz w:val="22"/>
                <w:szCs w:val="22"/>
              </w:rPr>
            </w:pPr>
          </w:p>
        </w:tc>
        <w:tc>
          <w:tcPr>
            <w:tcW w:w="11295" w:type="dxa"/>
          </w:tcPr>
          <w:p w:rsidR="005F7FC1" w:rsidRPr="009907A8" w:rsidRDefault="005F7FC1" w:rsidP="00EB5CF9">
            <w:pPr>
              <w:ind w:left="720"/>
              <w:rPr>
                <w:rFonts w:ascii="Verdana" w:hAnsi="Verdana"/>
                <w:sz w:val="22"/>
                <w:szCs w:val="22"/>
              </w:rPr>
            </w:pPr>
          </w:p>
          <w:p w:rsidR="005F7FC1" w:rsidRPr="009907A8" w:rsidRDefault="005F7FC1" w:rsidP="00EB5CF9">
            <w:pPr>
              <w:numPr>
                <w:ilvl w:val="0"/>
                <w:numId w:val="2"/>
              </w:numPr>
              <w:rPr>
                <w:rFonts w:ascii="Verdana" w:hAnsi="Verdana"/>
                <w:sz w:val="22"/>
                <w:szCs w:val="22"/>
              </w:rPr>
            </w:pPr>
            <w:r w:rsidRPr="009907A8">
              <w:rPr>
                <w:rFonts w:ascii="Verdana" w:hAnsi="Verdana"/>
                <w:sz w:val="22"/>
                <w:szCs w:val="22"/>
              </w:rPr>
              <w:t>INATIVOS MILITARES E PENSIONISTAS.</w:t>
            </w:r>
          </w:p>
          <w:p w:rsidR="005F7FC1" w:rsidRPr="009907A8" w:rsidRDefault="005F7FC1" w:rsidP="00EB5CF9">
            <w:pPr>
              <w:ind w:left="720"/>
              <w:rPr>
                <w:rFonts w:ascii="Verdana" w:hAnsi="Verdana"/>
                <w:sz w:val="22"/>
                <w:szCs w:val="22"/>
              </w:rPr>
            </w:pPr>
          </w:p>
          <w:p w:rsidR="005F7FC1" w:rsidRPr="009907A8" w:rsidRDefault="005F7FC1" w:rsidP="00EB5CF9">
            <w:pPr>
              <w:numPr>
                <w:ilvl w:val="0"/>
                <w:numId w:val="2"/>
              </w:numPr>
              <w:rPr>
                <w:rFonts w:ascii="Verdana" w:hAnsi="Verdana"/>
                <w:sz w:val="22"/>
                <w:szCs w:val="22"/>
              </w:rPr>
            </w:pPr>
            <w:r w:rsidRPr="009907A8">
              <w:rPr>
                <w:rFonts w:ascii="Verdana" w:hAnsi="Verdana"/>
                <w:sz w:val="22"/>
                <w:szCs w:val="22"/>
              </w:rPr>
              <w:t>INATIVOS CIVIS E PENSÕES ESPECIAIS/SEPLAD.</w:t>
            </w:r>
          </w:p>
          <w:p w:rsidR="005F7FC1" w:rsidRPr="009907A8" w:rsidRDefault="005F7FC1" w:rsidP="00EB5CF9">
            <w:pPr>
              <w:jc w:val="center"/>
              <w:rPr>
                <w:rFonts w:ascii="Verdana" w:hAnsi="Verdana"/>
                <w:sz w:val="22"/>
                <w:szCs w:val="22"/>
              </w:rPr>
            </w:pPr>
          </w:p>
        </w:tc>
      </w:tr>
      <w:tr w:rsidR="005F7FC1" w:rsidRPr="009907A8" w:rsidTr="00EB5CF9">
        <w:trPr>
          <w:trHeight w:val="2991"/>
        </w:trPr>
        <w:tc>
          <w:tcPr>
            <w:tcW w:w="3572" w:type="dxa"/>
          </w:tcPr>
          <w:p w:rsidR="005F7FC1" w:rsidRPr="009907A8" w:rsidRDefault="005F7FC1" w:rsidP="00EB5CF9">
            <w:pPr>
              <w:jc w:val="center"/>
              <w:rPr>
                <w:rFonts w:ascii="Verdana" w:hAnsi="Verdana"/>
                <w:sz w:val="22"/>
                <w:szCs w:val="22"/>
              </w:rPr>
            </w:pPr>
          </w:p>
          <w:p w:rsidR="005F7FC1" w:rsidRPr="009907A8" w:rsidRDefault="005F7FC1" w:rsidP="00EB5CF9">
            <w:pPr>
              <w:jc w:val="center"/>
              <w:rPr>
                <w:rFonts w:ascii="Verdana" w:hAnsi="Verdana"/>
                <w:sz w:val="22"/>
                <w:szCs w:val="22"/>
              </w:rPr>
            </w:pPr>
          </w:p>
          <w:p w:rsidR="005F7FC1" w:rsidRPr="009907A8" w:rsidRDefault="005F7FC1" w:rsidP="00EB5CF9">
            <w:pPr>
              <w:jc w:val="center"/>
              <w:rPr>
                <w:rFonts w:ascii="Verdana" w:hAnsi="Verdana"/>
                <w:sz w:val="22"/>
                <w:szCs w:val="22"/>
              </w:rPr>
            </w:pPr>
          </w:p>
          <w:p w:rsidR="005F7FC1" w:rsidRPr="009907A8" w:rsidRDefault="005F7FC1" w:rsidP="00EB5CF9">
            <w:pPr>
              <w:jc w:val="center"/>
              <w:rPr>
                <w:rFonts w:ascii="Verdana" w:hAnsi="Verdana"/>
                <w:sz w:val="22"/>
                <w:szCs w:val="22"/>
              </w:rPr>
            </w:pPr>
          </w:p>
          <w:p w:rsidR="005F7FC1" w:rsidRPr="009907A8" w:rsidRDefault="005F7FC1" w:rsidP="00EB5CF9">
            <w:pPr>
              <w:jc w:val="center"/>
              <w:rPr>
                <w:rFonts w:ascii="Verdana" w:hAnsi="Verdana"/>
                <w:sz w:val="22"/>
                <w:szCs w:val="22"/>
              </w:rPr>
            </w:pPr>
          </w:p>
          <w:p w:rsidR="005F7FC1" w:rsidRPr="009907A8" w:rsidRDefault="005F7FC1" w:rsidP="00EB5CF9">
            <w:pPr>
              <w:jc w:val="center"/>
              <w:rPr>
                <w:rFonts w:ascii="Verdana" w:hAnsi="Verdana"/>
                <w:sz w:val="22"/>
                <w:szCs w:val="22"/>
              </w:rPr>
            </w:pPr>
          </w:p>
          <w:p w:rsidR="005F7FC1" w:rsidRPr="009907A8" w:rsidRDefault="005F7FC1" w:rsidP="00EB5CF9">
            <w:pPr>
              <w:jc w:val="center"/>
              <w:rPr>
                <w:rFonts w:ascii="Verdana" w:hAnsi="Verdana"/>
                <w:b/>
                <w:sz w:val="22"/>
                <w:szCs w:val="22"/>
              </w:rPr>
            </w:pPr>
            <w:r w:rsidRPr="009907A8">
              <w:rPr>
                <w:rFonts w:ascii="Verdana" w:hAnsi="Verdana"/>
                <w:b/>
                <w:bCs/>
                <w:sz w:val="22"/>
                <w:szCs w:val="22"/>
              </w:rPr>
              <w:t xml:space="preserve">      </w:t>
            </w:r>
            <w:r>
              <w:rPr>
                <w:rFonts w:ascii="Verdana" w:hAnsi="Verdana"/>
                <w:b/>
                <w:bCs/>
                <w:sz w:val="22"/>
                <w:szCs w:val="22"/>
              </w:rPr>
              <w:t>30</w:t>
            </w:r>
            <w:r>
              <w:rPr>
                <w:rFonts w:ascii="Verdana" w:hAnsi="Verdana"/>
                <w:b/>
                <w:bCs/>
                <w:sz w:val="22"/>
                <w:szCs w:val="22"/>
              </w:rPr>
              <w:t>/0</w:t>
            </w:r>
            <w:r>
              <w:rPr>
                <w:rFonts w:ascii="Verdana" w:hAnsi="Verdana"/>
                <w:b/>
                <w:bCs/>
                <w:sz w:val="22"/>
                <w:szCs w:val="22"/>
              </w:rPr>
              <w:t>3</w:t>
            </w:r>
            <w:r>
              <w:rPr>
                <w:rFonts w:ascii="Verdana" w:hAnsi="Verdana"/>
                <w:b/>
                <w:bCs/>
                <w:sz w:val="22"/>
                <w:szCs w:val="22"/>
              </w:rPr>
              <w:t>/2026</w:t>
            </w:r>
          </w:p>
          <w:p w:rsidR="005F7FC1" w:rsidRPr="009907A8" w:rsidRDefault="005F7FC1" w:rsidP="00EB5CF9">
            <w:pPr>
              <w:jc w:val="center"/>
              <w:rPr>
                <w:rFonts w:ascii="Verdana" w:hAnsi="Verdana"/>
                <w:b/>
                <w:sz w:val="22"/>
                <w:szCs w:val="22"/>
              </w:rPr>
            </w:pPr>
          </w:p>
          <w:p w:rsidR="005F7FC1" w:rsidRPr="009907A8" w:rsidRDefault="005F7FC1" w:rsidP="00EB5CF9">
            <w:pPr>
              <w:jc w:val="center"/>
              <w:rPr>
                <w:rFonts w:ascii="Verdana" w:hAnsi="Verdana"/>
                <w:sz w:val="22"/>
                <w:szCs w:val="22"/>
              </w:rPr>
            </w:pPr>
          </w:p>
          <w:p w:rsidR="005F7FC1" w:rsidRPr="009907A8" w:rsidRDefault="005F7FC1" w:rsidP="00EB5CF9">
            <w:pPr>
              <w:jc w:val="center"/>
              <w:rPr>
                <w:rFonts w:ascii="Verdana" w:hAnsi="Verdana"/>
                <w:sz w:val="22"/>
                <w:szCs w:val="22"/>
              </w:rPr>
            </w:pPr>
          </w:p>
          <w:p w:rsidR="005F7FC1" w:rsidRPr="009907A8" w:rsidRDefault="005F7FC1" w:rsidP="00EB5CF9">
            <w:pPr>
              <w:jc w:val="center"/>
              <w:rPr>
                <w:rFonts w:ascii="Verdana" w:hAnsi="Verdana"/>
                <w:sz w:val="22"/>
                <w:szCs w:val="22"/>
              </w:rPr>
            </w:pPr>
          </w:p>
          <w:p w:rsidR="005F7FC1" w:rsidRPr="009907A8" w:rsidRDefault="005F7FC1" w:rsidP="00EB5CF9">
            <w:pPr>
              <w:jc w:val="center"/>
              <w:rPr>
                <w:rFonts w:ascii="Verdana" w:hAnsi="Verdana"/>
                <w:sz w:val="22"/>
                <w:szCs w:val="22"/>
              </w:rPr>
            </w:pPr>
          </w:p>
          <w:p w:rsidR="005F7FC1" w:rsidRPr="009907A8" w:rsidRDefault="005F7FC1" w:rsidP="00EB5CF9">
            <w:pPr>
              <w:jc w:val="center"/>
              <w:rPr>
                <w:rFonts w:ascii="Verdana" w:hAnsi="Verdana"/>
                <w:sz w:val="22"/>
                <w:szCs w:val="22"/>
              </w:rPr>
            </w:pPr>
          </w:p>
        </w:tc>
        <w:tc>
          <w:tcPr>
            <w:tcW w:w="11295" w:type="dxa"/>
          </w:tcPr>
          <w:p w:rsidR="005F7FC1" w:rsidRDefault="005F7FC1" w:rsidP="00EB5CF9">
            <w:pPr>
              <w:ind w:left="720"/>
              <w:rPr>
                <w:rFonts w:ascii="Verdana" w:hAnsi="Verdana"/>
                <w:sz w:val="22"/>
                <w:szCs w:val="22"/>
              </w:rPr>
            </w:pPr>
          </w:p>
          <w:p w:rsidR="005F7FC1" w:rsidRPr="009907A8" w:rsidRDefault="005F7FC1" w:rsidP="00EB5CF9">
            <w:pPr>
              <w:ind w:left="720"/>
              <w:rPr>
                <w:rFonts w:ascii="Verdana" w:hAnsi="Verdana"/>
                <w:sz w:val="22"/>
                <w:szCs w:val="22"/>
              </w:rPr>
            </w:pPr>
          </w:p>
          <w:p w:rsidR="005F7FC1" w:rsidRPr="00300210" w:rsidRDefault="005F7FC1" w:rsidP="00EB5CF9">
            <w:pPr>
              <w:numPr>
                <w:ilvl w:val="0"/>
                <w:numId w:val="1"/>
              </w:numPr>
              <w:jc w:val="both"/>
              <w:rPr>
                <w:rFonts w:ascii="Verdana" w:hAnsi="Verdana"/>
                <w:b/>
                <w:bCs/>
                <w:sz w:val="22"/>
                <w:szCs w:val="22"/>
              </w:rPr>
            </w:pPr>
            <w:r w:rsidRPr="00B814A4">
              <w:rPr>
                <w:rFonts w:ascii="Verdana" w:hAnsi="Verdana"/>
                <w:sz w:val="22"/>
                <w:szCs w:val="22"/>
              </w:rPr>
              <w:t>CONTROLADORIA GERAL, VICE-GOVERNADORIA, CASA CIVIL, CASA MILITAR, PROCURADORIA GERAL, DEFENSORIA PÚBLICA, SEDAP, SECTET, SEFA, SEPLAD, SEMAS, SECULT, SEEL, SEDEME, SEJU, SEDOP, SESPA, SEASTER, SETRAN, SECOM, SETUR, SEAC, SEMU, SEAF, SEPI, SEIRDH, SECIR, NGTM, NEPMV, NGPR, ARTRAN, NGPM</w:t>
            </w:r>
            <w:r>
              <w:rPr>
                <w:rFonts w:ascii="Verdana" w:hAnsi="Verdana"/>
                <w:sz w:val="22"/>
                <w:szCs w:val="22"/>
              </w:rPr>
              <w:t xml:space="preserve">, </w:t>
            </w:r>
            <w:r w:rsidRPr="00B814A4">
              <w:rPr>
                <w:rFonts w:ascii="Verdana" w:hAnsi="Verdana"/>
                <w:sz w:val="22"/>
                <w:szCs w:val="22"/>
              </w:rPr>
              <w:t>FADEP</w:t>
            </w:r>
            <w:r>
              <w:rPr>
                <w:rFonts w:ascii="Verdana" w:hAnsi="Verdana"/>
                <w:sz w:val="22"/>
                <w:szCs w:val="22"/>
              </w:rPr>
              <w:t xml:space="preserve">, </w:t>
            </w:r>
            <w:r w:rsidRPr="00F81B94">
              <w:rPr>
                <w:rFonts w:ascii="Verdana" w:hAnsi="Verdana"/>
                <w:sz w:val="22"/>
                <w:szCs w:val="22"/>
              </w:rPr>
              <w:t>CORPO DE BOMBEIROS, POLÍCIA CIVIL, POLÍCIA MILITAR, SEGUP, ADEPARÁ, ARCON, CODEC, CEASA, COHAB, POLICIA CIENTÍFICA, DETRAN, EGPA, EMATER, FCG, FCP, FASEPA, FUNTELPA, FAPESPA, HOSPITAL DE CLINICAS, HOSPITAL OPHIR LOYOLA, HEMOPA, IMETROPARÁ, IASEP, IGEPPS, IOE, ITERPA, JUCEPA, PRODEPA, SANTA CASA DE MISERICÓRDIA, SEAP, UEPA, IDEFLOR-BIO, CPH, FUNDAÇÃO PARÁPA</w:t>
            </w:r>
            <w:r>
              <w:rPr>
                <w:rFonts w:ascii="Verdana" w:hAnsi="Verdana"/>
                <w:sz w:val="22"/>
                <w:szCs w:val="22"/>
              </w:rPr>
              <w:t>.</w:t>
            </w:r>
          </w:p>
        </w:tc>
      </w:tr>
      <w:tr w:rsidR="005F7FC1" w:rsidRPr="009907A8" w:rsidTr="00EB5CF9">
        <w:trPr>
          <w:trHeight w:val="412"/>
        </w:trPr>
        <w:tc>
          <w:tcPr>
            <w:tcW w:w="3572" w:type="dxa"/>
          </w:tcPr>
          <w:p w:rsidR="005F7FC1" w:rsidRPr="009907A8" w:rsidRDefault="005F7FC1" w:rsidP="00EB5CF9">
            <w:pPr>
              <w:jc w:val="center"/>
              <w:rPr>
                <w:rFonts w:ascii="Verdana" w:hAnsi="Verdana"/>
                <w:sz w:val="22"/>
                <w:szCs w:val="22"/>
              </w:rPr>
            </w:pPr>
          </w:p>
          <w:p w:rsidR="005F7FC1" w:rsidRPr="009907A8" w:rsidRDefault="005F7FC1" w:rsidP="00EB5CF9">
            <w:pPr>
              <w:jc w:val="center"/>
              <w:rPr>
                <w:rFonts w:ascii="Verdana" w:hAnsi="Verdana"/>
                <w:b/>
                <w:sz w:val="22"/>
                <w:szCs w:val="22"/>
              </w:rPr>
            </w:pPr>
            <w:r w:rsidRPr="009907A8">
              <w:rPr>
                <w:rFonts w:ascii="Verdana" w:hAnsi="Verdana"/>
                <w:b/>
                <w:sz w:val="22"/>
                <w:szCs w:val="22"/>
              </w:rPr>
              <w:t xml:space="preserve">      </w:t>
            </w:r>
            <w:r>
              <w:rPr>
                <w:rFonts w:ascii="Verdana" w:hAnsi="Verdana"/>
                <w:b/>
                <w:sz w:val="22"/>
                <w:szCs w:val="22"/>
              </w:rPr>
              <w:t>31</w:t>
            </w:r>
            <w:r>
              <w:rPr>
                <w:rFonts w:ascii="Verdana" w:hAnsi="Verdana"/>
                <w:b/>
                <w:sz w:val="22"/>
                <w:szCs w:val="22"/>
              </w:rPr>
              <w:t>/0</w:t>
            </w:r>
            <w:r>
              <w:rPr>
                <w:rFonts w:ascii="Verdana" w:hAnsi="Verdana"/>
                <w:b/>
                <w:sz w:val="22"/>
                <w:szCs w:val="22"/>
              </w:rPr>
              <w:t>3</w:t>
            </w:r>
            <w:r>
              <w:rPr>
                <w:rFonts w:ascii="Verdana" w:hAnsi="Verdana"/>
                <w:b/>
                <w:sz w:val="22"/>
                <w:szCs w:val="22"/>
              </w:rPr>
              <w:t>/2026</w:t>
            </w:r>
          </w:p>
          <w:p w:rsidR="005F7FC1" w:rsidRPr="009907A8" w:rsidRDefault="005F7FC1" w:rsidP="00EB5CF9">
            <w:pPr>
              <w:jc w:val="center"/>
              <w:rPr>
                <w:rFonts w:ascii="Verdana" w:hAnsi="Verdana"/>
                <w:sz w:val="22"/>
                <w:szCs w:val="22"/>
              </w:rPr>
            </w:pPr>
          </w:p>
        </w:tc>
        <w:tc>
          <w:tcPr>
            <w:tcW w:w="11295" w:type="dxa"/>
          </w:tcPr>
          <w:p w:rsidR="005F7FC1" w:rsidRPr="009907A8" w:rsidRDefault="005F7FC1" w:rsidP="00EB5CF9">
            <w:pPr>
              <w:jc w:val="center"/>
              <w:rPr>
                <w:rFonts w:ascii="Verdana" w:hAnsi="Verdana"/>
                <w:sz w:val="22"/>
                <w:szCs w:val="22"/>
              </w:rPr>
            </w:pPr>
          </w:p>
          <w:p w:rsidR="005F7FC1" w:rsidRPr="009907A8" w:rsidRDefault="005F7FC1" w:rsidP="00EB5CF9">
            <w:pPr>
              <w:numPr>
                <w:ilvl w:val="0"/>
                <w:numId w:val="3"/>
              </w:numPr>
              <w:rPr>
                <w:rFonts w:ascii="Verdana" w:hAnsi="Verdana"/>
                <w:sz w:val="22"/>
                <w:szCs w:val="22"/>
              </w:rPr>
            </w:pPr>
            <w:r w:rsidRPr="009907A8">
              <w:rPr>
                <w:rFonts w:ascii="Verdana" w:hAnsi="Verdana"/>
                <w:sz w:val="22"/>
                <w:szCs w:val="22"/>
              </w:rPr>
              <w:t>SEDUC CAPITAL E INTERIOR.</w:t>
            </w:r>
          </w:p>
          <w:p w:rsidR="005F7FC1" w:rsidRPr="009907A8" w:rsidRDefault="005F7FC1" w:rsidP="00EB5CF9">
            <w:pPr>
              <w:ind w:left="720"/>
              <w:rPr>
                <w:rFonts w:ascii="Verdana" w:hAnsi="Verdana"/>
                <w:sz w:val="22"/>
                <w:szCs w:val="22"/>
              </w:rPr>
            </w:pPr>
          </w:p>
        </w:tc>
      </w:tr>
    </w:tbl>
    <w:p w:rsidR="005F7FC1" w:rsidRPr="009907A8" w:rsidRDefault="005F7FC1" w:rsidP="005F7FC1">
      <w:pPr>
        <w:rPr>
          <w:sz w:val="22"/>
          <w:szCs w:val="22"/>
        </w:rPr>
      </w:pPr>
    </w:p>
    <w:p w:rsidR="005F7FC1" w:rsidRPr="009907A8" w:rsidRDefault="005F7FC1" w:rsidP="005F7FC1">
      <w:pPr>
        <w:rPr>
          <w:sz w:val="22"/>
          <w:szCs w:val="22"/>
        </w:rPr>
      </w:pPr>
    </w:p>
    <w:p w:rsidR="005F7FC1" w:rsidRDefault="005F7FC1" w:rsidP="005F7FC1">
      <w:pPr>
        <w:jc w:val="center"/>
      </w:pPr>
      <w:r w:rsidRPr="009907A8">
        <w:rPr>
          <w:rFonts w:ascii="Verdana" w:hAnsi="Verdana"/>
          <w:b/>
          <w:sz w:val="22"/>
          <w:szCs w:val="22"/>
        </w:rPr>
        <w:t xml:space="preserve">     </w:t>
      </w:r>
      <w:r>
        <w:rPr>
          <w:rFonts w:ascii="Verdana" w:hAnsi="Verdana"/>
          <w:b/>
          <w:sz w:val="22"/>
          <w:szCs w:val="22"/>
        </w:rPr>
        <w:t xml:space="preserve">       </w:t>
      </w:r>
      <w:r w:rsidRPr="009907A8">
        <w:rPr>
          <w:rFonts w:ascii="Verdana" w:hAnsi="Verdana"/>
          <w:b/>
          <w:sz w:val="22"/>
          <w:szCs w:val="22"/>
        </w:rPr>
        <w:t>2</w:t>
      </w:r>
      <w:r>
        <w:rPr>
          <w:rFonts w:ascii="Verdana" w:hAnsi="Verdana"/>
          <w:b/>
          <w:sz w:val="22"/>
          <w:szCs w:val="22"/>
        </w:rPr>
        <w:t>7/03</w:t>
      </w:r>
      <w:r w:rsidRPr="009907A8">
        <w:rPr>
          <w:rFonts w:ascii="Verdana" w:hAnsi="Verdana"/>
          <w:sz w:val="22"/>
          <w:szCs w:val="22"/>
        </w:rPr>
        <w:t xml:space="preserve"> – </w:t>
      </w:r>
      <w:r>
        <w:rPr>
          <w:rFonts w:ascii="Verdana" w:hAnsi="Verdana"/>
          <w:sz w:val="22"/>
          <w:szCs w:val="22"/>
        </w:rPr>
        <w:t>Sex</w:t>
      </w:r>
      <w:r>
        <w:rPr>
          <w:rFonts w:ascii="Verdana" w:hAnsi="Verdana"/>
          <w:sz w:val="22"/>
          <w:szCs w:val="22"/>
        </w:rPr>
        <w:t>ta</w:t>
      </w:r>
      <w:r w:rsidRPr="009907A8">
        <w:rPr>
          <w:rFonts w:ascii="Verdana" w:hAnsi="Verdana"/>
          <w:sz w:val="22"/>
          <w:szCs w:val="22"/>
        </w:rPr>
        <w:t>-feira</w:t>
      </w:r>
      <w:r w:rsidRPr="009907A8">
        <w:rPr>
          <w:rFonts w:ascii="Verdana" w:hAnsi="Verdana"/>
          <w:sz w:val="22"/>
          <w:szCs w:val="22"/>
        </w:rPr>
        <w:tab/>
      </w:r>
      <w:r w:rsidRPr="009907A8">
        <w:rPr>
          <w:rFonts w:ascii="Verdana" w:hAnsi="Verdana"/>
          <w:sz w:val="22"/>
          <w:szCs w:val="22"/>
        </w:rPr>
        <w:tab/>
      </w:r>
      <w:r w:rsidRPr="009907A8">
        <w:rPr>
          <w:rFonts w:ascii="Verdana" w:hAnsi="Verdana"/>
          <w:sz w:val="22"/>
          <w:szCs w:val="22"/>
        </w:rPr>
        <w:tab/>
      </w:r>
      <w:r w:rsidRPr="00567EB5">
        <w:rPr>
          <w:rFonts w:ascii="Verdana" w:hAnsi="Verdana"/>
          <w:b/>
          <w:bCs/>
          <w:sz w:val="22"/>
          <w:szCs w:val="22"/>
        </w:rPr>
        <w:t xml:space="preserve">            </w:t>
      </w:r>
      <w:r>
        <w:rPr>
          <w:rFonts w:ascii="Verdana" w:hAnsi="Verdana"/>
          <w:b/>
          <w:bCs/>
          <w:sz w:val="22"/>
          <w:szCs w:val="22"/>
        </w:rPr>
        <w:t>30</w:t>
      </w:r>
      <w:r>
        <w:rPr>
          <w:rFonts w:ascii="Verdana" w:hAnsi="Verdana"/>
          <w:b/>
          <w:bCs/>
          <w:sz w:val="22"/>
          <w:szCs w:val="22"/>
        </w:rPr>
        <w:t>/0</w:t>
      </w:r>
      <w:r>
        <w:rPr>
          <w:rFonts w:ascii="Verdana" w:hAnsi="Verdana"/>
          <w:b/>
          <w:bCs/>
          <w:sz w:val="22"/>
          <w:szCs w:val="22"/>
        </w:rPr>
        <w:t>3</w:t>
      </w:r>
      <w:r w:rsidRPr="009907A8">
        <w:rPr>
          <w:rFonts w:ascii="Verdana" w:hAnsi="Verdana"/>
          <w:sz w:val="22"/>
          <w:szCs w:val="22"/>
        </w:rPr>
        <w:t xml:space="preserve"> – </w:t>
      </w:r>
      <w:r>
        <w:rPr>
          <w:rFonts w:ascii="Verdana" w:hAnsi="Verdana"/>
          <w:sz w:val="22"/>
          <w:szCs w:val="22"/>
        </w:rPr>
        <w:t>Se</w:t>
      </w:r>
      <w:r w:rsidR="00502918">
        <w:rPr>
          <w:rFonts w:ascii="Verdana" w:hAnsi="Verdana"/>
          <w:sz w:val="22"/>
          <w:szCs w:val="22"/>
        </w:rPr>
        <w:t>gund</w:t>
      </w:r>
      <w:r>
        <w:rPr>
          <w:rFonts w:ascii="Verdana" w:hAnsi="Verdana"/>
          <w:sz w:val="22"/>
          <w:szCs w:val="22"/>
        </w:rPr>
        <w:t>a</w:t>
      </w:r>
      <w:r w:rsidRPr="009907A8">
        <w:rPr>
          <w:rFonts w:ascii="Verdana" w:hAnsi="Verdana"/>
          <w:sz w:val="22"/>
          <w:szCs w:val="22"/>
        </w:rPr>
        <w:t>-feira</w:t>
      </w:r>
      <w:r w:rsidRPr="009907A8">
        <w:rPr>
          <w:rFonts w:ascii="Verdana" w:hAnsi="Verdana"/>
          <w:sz w:val="22"/>
          <w:szCs w:val="22"/>
        </w:rPr>
        <w:tab/>
      </w:r>
      <w:r w:rsidRPr="009907A8">
        <w:rPr>
          <w:rFonts w:ascii="Verdana" w:hAnsi="Verdana"/>
          <w:sz w:val="22"/>
          <w:szCs w:val="22"/>
        </w:rPr>
        <w:tab/>
      </w:r>
      <w:r w:rsidRPr="009907A8">
        <w:rPr>
          <w:rFonts w:ascii="Verdana" w:hAnsi="Verdana"/>
          <w:sz w:val="22"/>
          <w:szCs w:val="22"/>
        </w:rPr>
        <w:tab/>
      </w:r>
      <w:r w:rsidRPr="009907A8">
        <w:rPr>
          <w:rFonts w:ascii="Verdana" w:hAnsi="Verdana"/>
          <w:sz w:val="22"/>
          <w:szCs w:val="22"/>
        </w:rPr>
        <w:tab/>
        <w:t xml:space="preserve">      </w:t>
      </w:r>
      <w:r w:rsidR="00502918">
        <w:rPr>
          <w:rFonts w:ascii="Verdana" w:hAnsi="Verdana"/>
          <w:b/>
          <w:sz w:val="22"/>
          <w:szCs w:val="22"/>
        </w:rPr>
        <w:t>31/03</w:t>
      </w:r>
      <w:r>
        <w:rPr>
          <w:rFonts w:ascii="Verdana" w:hAnsi="Verdana"/>
          <w:b/>
          <w:sz w:val="22"/>
          <w:szCs w:val="22"/>
        </w:rPr>
        <w:t xml:space="preserve"> </w:t>
      </w:r>
      <w:r w:rsidRPr="009907A8">
        <w:rPr>
          <w:rFonts w:ascii="Verdana" w:hAnsi="Verdana"/>
          <w:b/>
          <w:sz w:val="22"/>
          <w:szCs w:val="22"/>
        </w:rPr>
        <w:t xml:space="preserve">– </w:t>
      </w:r>
      <w:r w:rsidR="00502918">
        <w:rPr>
          <w:rFonts w:ascii="Verdana" w:hAnsi="Verdana"/>
          <w:bCs/>
          <w:sz w:val="22"/>
          <w:szCs w:val="22"/>
        </w:rPr>
        <w:t>Terç</w:t>
      </w:r>
      <w:r>
        <w:rPr>
          <w:rFonts w:ascii="Verdana" w:hAnsi="Verdana"/>
          <w:bCs/>
          <w:sz w:val="22"/>
          <w:szCs w:val="22"/>
        </w:rPr>
        <w:t>a</w:t>
      </w:r>
      <w:r w:rsidRPr="009907A8">
        <w:rPr>
          <w:rFonts w:ascii="Verdana" w:hAnsi="Verdana"/>
          <w:bCs/>
          <w:sz w:val="22"/>
          <w:szCs w:val="22"/>
        </w:rPr>
        <w:t>-feira</w:t>
      </w:r>
    </w:p>
    <w:p w:rsidR="005F7FC1" w:rsidRDefault="005F7FC1" w:rsidP="005F7FC1"/>
    <w:sectPr w:rsidR="005F7FC1" w:rsidSect="005F7FC1">
      <w:headerReference w:type="default" r:id="rId5"/>
      <w:pgSz w:w="16838" w:h="11906" w:orient="landscape"/>
      <w:pgMar w:top="1571" w:right="962" w:bottom="1440" w:left="1077" w:header="142"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FC1" w:rsidRDefault="005F7FC1" w:rsidP="00BB6F63">
    <w:pPr>
      <w:pStyle w:val="Cabealho"/>
      <w:jc w:val="center"/>
    </w:pPr>
    <w:bookmarkStart w:id="0" w:name="_Hlk107828930"/>
  </w:p>
  <w:p w:rsidR="005F7FC1" w:rsidRDefault="005F7FC1" w:rsidP="00453E34">
    <w:pPr>
      <w:pStyle w:val="Cabealho"/>
      <w:jc w:val="right"/>
    </w:pPr>
    <w:r w:rsidRPr="00101DDA">
      <w:rPr>
        <w:noProof/>
      </w:rPr>
      <w:drawing>
        <wp:inline distT="0" distB="0" distL="0" distR="0" wp14:anchorId="0A8ED9E4" wp14:editId="2549BBB3">
          <wp:extent cx="2247900" cy="971550"/>
          <wp:effectExtent l="0" t="0" r="0" b="0"/>
          <wp:docPr id="1558364638" name="Imagem 1558364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7900" cy="971550"/>
                  </a:xfrm>
                  <a:prstGeom prst="rect">
                    <a:avLst/>
                  </a:prstGeom>
                  <a:noFill/>
                  <a:ln>
                    <a:noFill/>
                  </a:ln>
                </pic:spPr>
              </pic:pic>
            </a:graphicData>
          </a:graphic>
        </wp:inline>
      </w:drawing>
    </w:r>
    <w:bookmarkEnd w:id="0"/>
    <w:r>
      <w:t xml:space="preserve">                                                                   </w:t>
    </w:r>
    <w:r w:rsidRPr="00453E34">
      <w:rPr>
        <w:rFonts w:ascii="Verdana" w:hAnsi="Verdana"/>
        <w:sz w:val="20"/>
        <w:szCs w:val="20"/>
      </w:rPr>
      <w:t xml:space="preserve">1º) </w:t>
    </w:r>
    <w:r w:rsidRPr="00453E34">
      <w:rPr>
        <w:rFonts w:ascii="Verdana" w:hAnsi="Verdana"/>
        <w:b/>
        <w:bCs/>
        <w:sz w:val="20"/>
        <w:szCs w:val="20"/>
      </w:rPr>
      <w:t>SAGEP</w:t>
    </w:r>
    <w:r w:rsidRPr="00453E34">
      <w:rPr>
        <w:rFonts w:ascii="Verdana" w:hAnsi="Verdana"/>
        <w:sz w:val="20"/>
        <w:szCs w:val="20"/>
      </w:rPr>
      <w:t xml:space="preserve"> para dar OK.</w:t>
    </w:r>
  </w:p>
  <w:p w:rsidR="005F7FC1" w:rsidRPr="00453E34" w:rsidRDefault="005F7FC1" w:rsidP="00BB6F63">
    <w:pPr>
      <w:pStyle w:val="Cabealho"/>
      <w:jc w:val="center"/>
      <w:rPr>
        <w:rFonts w:ascii="Verdana" w:hAnsi="Verdana"/>
        <w:sz w:val="20"/>
        <w:szCs w:val="20"/>
      </w:rPr>
    </w:pPr>
    <w:r>
      <w:t xml:space="preserve">                                                                                                                                                                                                           </w:t>
    </w:r>
  </w:p>
  <w:p w:rsidR="005F7FC1" w:rsidRDefault="005F7FC1" w:rsidP="00BB6F63">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1624A"/>
    <w:multiLevelType w:val="hybridMultilevel"/>
    <w:tmpl w:val="6A302C7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985161"/>
    <w:multiLevelType w:val="hybridMultilevel"/>
    <w:tmpl w:val="55122F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1372E1"/>
    <w:multiLevelType w:val="hybridMultilevel"/>
    <w:tmpl w:val="CB0C13E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2067412540">
    <w:abstractNumId w:val="1"/>
  </w:num>
  <w:num w:numId="2" w16cid:durableId="1300575840">
    <w:abstractNumId w:val="2"/>
  </w:num>
  <w:num w:numId="3" w16cid:durableId="133479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C1"/>
    <w:rsid w:val="00281374"/>
    <w:rsid w:val="002B3FE5"/>
    <w:rsid w:val="00474D04"/>
    <w:rsid w:val="00502918"/>
    <w:rsid w:val="005E2A97"/>
    <w:rsid w:val="005F7FC1"/>
    <w:rsid w:val="008D79B7"/>
    <w:rsid w:val="00A621C1"/>
    <w:rsid w:val="00B703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E75D"/>
  <w15:chartTrackingRefBased/>
  <w15:docId w15:val="{CB1C9D3B-64DC-43CB-9949-6DFDC0B1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C1"/>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5F7F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5F7F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F7FC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F7FC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F7FC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F7FC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F7F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F7F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F7FC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7FC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5F7FC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F7FC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F7FC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F7FC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F7FC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F7FC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F7FC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F7FC1"/>
    <w:rPr>
      <w:rFonts w:eastAsiaTheme="majorEastAsia" w:cstheme="majorBidi"/>
      <w:color w:val="272727" w:themeColor="text1" w:themeTint="D8"/>
    </w:rPr>
  </w:style>
  <w:style w:type="paragraph" w:styleId="Ttulo">
    <w:name w:val="Title"/>
    <w:basedOn w:val="Normal"/>
    <w:next w:val="Normal"/>
    <w:link w:val="TtuloChar"/>
    <w:uiPriority w:val="10"/>
    <w:qFormat/>
    <w:rsid w:val="005F7FC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F7F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F7FC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F7FC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F7FC1"/>
    <w:pPr>
      <w:spacing w:before="160"/>
      <w:jc w:val="center"/>
    </w:pPr>
    <w:rPr>
      <w:i/>
      <w:iCs/>
      <w:color w:val="404040" w:themeColor="text1" w:themeTint="BF"/>
    </w:rPr>
  </w:style>
  <w:style w:type="character" w:customStyle="1" w:styleId="CitaoChar">
    <w:name w:val="Citação Char"/>
    <w:basedOn w:val="Fontepargpadro"/>
    <w:link w:val="Citao"/>
    <w:uiPriority w:val="29"/>
    <w:rsid w:val="005F7FC1"/>
    <w:rPr>
      <w:i/>
      <w:iCs/>
      <w:color w:val="404040" w:themeColor="text1" w:themeTint="BF"/>
    </w:rPr>
  </w:style>
  <w:style w:type="paragraph" w:styleId="PargrafodaLista">
    <w:name w:val="List Paragraph"/>
    <w:basedOn w:val="Normal"/>
    <w:uiPriority w:val="34"/>
    <w:qFormat/>
    <w:rsid w:val="005F7FC1"/>
    <w:pPr>
      <w:ind w:left="720"/>
      <w:contextualSpacing/>
    </w:pPr>
  </w:style>
  <w:style w:type="character" w:styleId="nfaseIntensa">
    <w:name w:val="Intense Emphasis"/>
    <w:basedOn w:val="Fontepargpadro"/>
    <w:uiPriority w:val="21"/>
    <w:qFormat/>
    <w:rsid w:val="005F7FC1"/>
    <w:rPr>
      <w:i/>
      <w:iCs/>
      <w:color w:val="2F5496" w:themeColor="accent1" w:themeShade="BF"/>
    </w:rPr>
  </w:style>
  <w:style w:type="paragraph" w:styleId="CitaoIntensa">
    <w:name w:val="Intense Quote"/>
    <w:basedOn w:val="Normal"/>
    <w:next w:val="Normal"/>
    <w:link w:val="CitaoIntensaChar"/>
    <w:uiPriority w:val="30"/>
    <w:qFormat/>
    <w:rsid w:val="005F7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F7FC1"/>
    <w:rPr>
      <w:i/>
      <w:iCs/>
      <w:color w:val="2F5496" w:themeColor="accent1" w:themeShade="BF"/>
    </w:rPr>
  </w:style>
  <w:style w:type="character" w:styleId="RefernciaIntensa">
    <w:name w:val="Intense Reference"/>
    <w:basedOn w:val="Fontepargpadro"/>
    <w:uiPriority w:val="32"/>
    <w:qFormat/>
    <w:rsid w:val="005F7FC1"/>
    <w:rPr>
      <w:b/>
      <w:bCs/>
      <w:smallCaps/>
      <w:color w:val="2F5496" w:themeColor="accent1" w:themeShade="BF"/>
      <w:spacing w:val="5"/>
    </w:rPr>
  </w:style>
  <w:style w:type="paragraph" w:styleId="Cabealho">
    <w:name w:val="header"/>
    <w:basedOn w:val="Normal"/>
    <w:link w:val="CabealhoChar"/>
    <w:uiPriority w:val="99"/>
    <w:unhideWhenUsed/>
    <w:rsid w:val="005F7FC1"/>
    <w:pPr>
      <w:tabs>
        <w:tab w:val="center" w:pos="4252"/>
        <w:tab w:val="right" w:pos="8504"/>
      </w:tabs>
      <w:suppressAutoHyphens/>
    </w:pPr>
    <w:rPr>
      <w:lang w:eastAsia="ar-SA"/>
    </w:rPr>
  </w:style>
  <w:style w:type="character" w:customStyle="1" w:styleId="CabealhoChar">
    <w:name w:val="Cabeçalho Char"/>
    <w:basedOn w:val="Fontepargpadro"/>
    <w:link w:val="Cabealho"/>
    <w:uiPriority w:val="99"/>
    <w:rsid w:val="005F7FC1"/>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159</Words>
  <Characters>863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Janete de Souza Fernandes</dc:creator>
  <cp:keywords/>
  <dc:description/>
  <cp:lastModifiedBy>Janete de Souza Fernandes</cp:lastModifiedBy>
  <cp:revision>1</cp:revision>
  <dcterms:created xsi:type="dcterms:W3CDTF">2026-03-13T12:00:00Z</dcterms:created>
  <dcterms:modified xsi:type="dcterms:W3CDTF">2026-03-13T12:13:00Z</dcterms:modified>
</cp:coreProperties>
</file>